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14" w:rsidRDefault="00711314" w:rsidP="00087692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Профилактика насилия и жесткого обращения: Создание безопасной среды </w:t>
      </w:r>
      <w:proofErr w:type="gramStart"/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>в</w:t>
      </w:r>
      <w:proofErr w:type="gramEnd"/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ДО</w:t>
      </w:r>
    </w:p>
    <w:p w:rsidR="00087692" w:rsidRDefault="00087692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87692" w:rsidRDefault="00087692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6750685" cy="3682192"/>
            <wp:effectExtent l="19050" t="0" r="0" b="0"/>
            <wp:docPr id="1" name="Рисунок 1" descr="C:\Users\Владимир Петрович\Downloads\Gemini_Generated_Image_jam78rjam78rja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jam78rjam78rjam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92" w:rsidRPr="00711314" w:rsidRDefault="00087692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Консультация педагога-психолога для педагогов и родителей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 ребенка — это базовая потребность, без удовлетворения которой невозможно его гармоничное развитие, обучение и социализация. Профилактика насилия и жестокого обращения в дошкольной организации (ДО) — это общая задача, требующая слаженных, осознанных </w:t>
      </w:r>
      <w:proofErr w:type="gramStart"/>
      <w:r w:rsidRPr="00711314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proofErr w:type="gram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как со стороны педагогического коллектива, так и со стороны семей воспитанников.</w:t>
      </w:r>
    </w:p>
    <w:p w:rsidR="00711314" w:rsidRPr="00711314" w:rsidRDefault="00711314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>Блок 1. Для педагогов: Профессиональная зоркость и этика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Педагог — ключевой гарант психологического и физического комфорта ребенка в группе. Профилактика строится на трех уровнях:</w:t>
      </w:r>
    </w:p>
    <w:p w:rsidR="00711314" w:rsidRPr="00711314" w:rsidRDefault="00711314" w:rsidP="0071131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11314">
        <w:rPr>
          <w:rFonts w:ascii="Times New Roman" w:eastAsia="Times New Roman" w:hAnsi="Times New Roman" w:cs="Times New Roman"/>
          <w:b/>
          <w:bCs/>
          <w:sz w:val="27"/>
          <w:szCs w:val="27"/>
        </w:rPr>
        <w:t>1. Соблюдение педагогической этики и ненасильственное общение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Взаимодействие с дошкольниками должно полностью исключать любые формы психологического давления.</w:t>
      </w:r>
    </w:p>
    <w:p w:rsidR="00711314" w:rsidRPr="00711314" w:rsidRDefault="00711314" w:rsidP="0071131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Запрещено: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Высмеивание, публичное осуждение, сравнение успехов одного ребенка с неудачами другого, запугивание, крик, изоляция ребенка в качестве наказания.</w:t>
      </w:r>
    </w:p>
    <w:p w:rsidR="00711314" w:rsidRPr="00711314" w:rsidRDefault="00711314" w:rsidP="00711314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Рекомендуется: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техники активного слушания, </w:t>
      </w:r>
      <w:proofErr w:type="spellStart"/>
      <w:r w:rsidRPr="00711314">
        <w:rPr>
          <w:rFonts w:ascii="Times New Roman" w:eastAsia="Times New Roman" w:hAnsi="Times New Roman" w:cs="Times New Roman"/>
          <w:sz w:val="24"/>
          <w:szCs w:val="24"/>
        </w:rPr>
        <w:t>безоценочное</w:t>
      </w:r>
      <w:proofErr w:type="spell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описание ситуации (</w:t>
      </w:r>
      <w:proofErr w:type="gramStart"/>
      <w:r w:rsidRPr="00711314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Ты</w:t>
      </w:r>
      <w:proofErr w:type="gramEnd"/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плохой и непослушный»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говорить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«Мне не нравится, когда игрушки разбрасывают»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>), давать ребенку право на ошибку.</w:t>
      </w:r>
    </w:p>
    <w:p w:rsidR="00711314" w:rsidRPr="00711314" w:rsidRDefault="00711314" w:rsidP="0071131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11314">
        <w:rPr>
          <w:rFonts w:ascii="Times New Roman" w:eastAsia="Times New Roman" w:hAnsi="Times New Roman" w:cs="Times New Roman"/>
          <w:b/>
          <w:bCs/>
          <w:sz w:val="27"/>
          <w:szCs w:val="27"/>
        </w:rPr>
        <w:t>2. Распознавание маркеров жестокого обращения дома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Педагог должен обладать высокой «психологической зоркостью» и обращать внимание на резкие изменения в поведении и внешнем виде ребенка:</w:t>
      </w:r>
    </w:p>
    <w:p w:rsidR="00711314" w:rsidRPr="00711314" w:rsidRDefault="00711314" w:rsidP="0071131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Физические маркеры: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Необъяснимые синяки, ссадины, следы ожогов, которые появляются регулярно; неопрятный вид, одежда не по погоде, постоянный голод или крайняя степень </w:t>
      </w:r>
      <w:proofErr w:type="spellStart"/>
      <w:r w:rsidRPr="00711314">
        <w:rPr>
          <w:rFonts w:ascii="Times New Roman" w:eastAsia="Times New Roman" w:hAnsi="Times New Roman" w:cs="Times New Roman"/>
          <w:sz w:val="24"/>
          <w:szCs w:val="24"/>
        </w:rPr>
        <w:t>неухоженности</w:t>
      </w:r>
      <w:proofErr w:type="spell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(признаки пренебрежения нуждами ребенка).</w:t>
      </w:r>
    </w:p>
    <w:p w:rsidR="00711314" w:rsidRPr="00711314" w:rsidRDefault="00711314" w:rsidP="00711314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Поведенческие маркеры: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Внезапная замкнутость, пугливость (особенно при резких движениях взрослых), вспышки немотивированной агрессии по отношению к сверстникам или игрушкам, чрезмерная угодливость, заискивающее поведение или заторможенность.</w:t>
      </w:r>
    </w:p>
    <w:p w:rsidR="00711314" w:rsidRPr="00711314" w:rsidRDefault="00711314" w:rsidP="0071131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11314">
        <w:rPr>
          <w:rFonts w:ascii="Times New Roman" w:eastAsia="Times New Roman" w:hAnsi="Times New Roman" w:cs="Times New Roman"/>
          <w:b/>
          <w:bCs/>
          <w:sz w:val="27"/>
          <w:szCs w:val="27"/>
        </w:rPr>
        <w:t>3. Профилактика собственного эмоционального выгорания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Жестокость со стороны педагога часто становится следствием крайнего эмоционального истощения.</w:t>
      </w:r>
    </w:p>
    <w:p w:rsidR="00711314" w:rsidRPr="00711314" w:rsidRDefault="00711314" w:rsidP="00711314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Важно: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Своевременно отслеживать уровень своего выгорания. Если вы чувствуете, что теряете контроль над эмоциями, раздражаетесь или испытываете опустошение, обращайтесь за психологической поддержкой к службе социально-психологического взаимодействия </w:t>
      </w:r>
      <w:proofErr w:type="gramStart"/>
      <w:r w:rsidRPr="00711314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711314">
        <w:rPr>
          <w:rFonts w:ascii="Times New Roman" w:eastAsia="Times New Roman" w:hAnsi="Times New Roman" w:cs="Times New Roman"/>
          <w:sz w:val="24"/>
          <w:szCs w:val="24"/>
        </w:rPr>
        <w:t>. Заботьтесь о восполнении личного ресурса.</w:t>
      </w:r>
    </w:p>
    <w:p w:rsidR="00711314" w:rsidRPr="00711314" w:rsidRDefault="00711314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>Блок 2. Для родителей: Ненасильственное воспитание в семье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Семья — это главный островок безопасности для ребенка. Однако иногда границы между строгим воспитанием и жестоким обращением стираются.</w:t>
      </w:r>
    </w:p>
    <w:p w:rsidR="00711314" w:rsidRPr="00711314" w:rsidRDefault="00711314" w:rsidP="0071131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11314">
        <w:rPr>
          <w:rFonts w:ascii="Times New Roman" w:eastAsia="Times New Roman" w:hAnsi="Times New Roman" w:cs="Times New Roman"/>
          <w:b/>
          <w:bCs/>
          <w:sz w:val="27"/>
          <w:szCs w:val="27"/>
        </w:rPr>
        <w:t>1. Что относится к насилию над ребенком?</w:t>
      </w:r>
    </w:p>
    <w:p w:rsidR="00711314" w:rsidRPr="00711314" w:rsidRDefault="00711314" w:rsidP="00711314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Шлепки, подзатыльники, удерживание силой, лишение еды или сна в качестве наказания.</w:t>
      </w:r>
    </w:p>
    <w:p w:rsidR="00711314" w:rsidRPr="00711314" w:rsidRDefault="00711314" w:rsidP="00711314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Психологическое (эмоциональное):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Словесные оскорбления, крик, угрозы бросить (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«Отдам тебя чужому дяде, раз ты такой!»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), тотальный </w:t>
      </w:r>
      <w:proofErr w:type="spellStart"/>
      <w:r w:rsidRPr="00711314">
        <w:rPr>
          <w:rFonts w:ascii="Times New Roman" w:eastAsia="Times New Roman" w:hAnsi="Times New Roman" w:cs="Times New Roman"/>
          <w:sz w:val="24"/>
          <w:szCs w:val="24"/>
        </w:rPr>
        <w:t>игнор</w:t>
      </w:r>
      <w:proofErr w:type="spell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(наказание молчанием, когда родитель делает вид, что ребенка не существует).</w:t>
      </w:r>
    </w:p>
    <w:p w:rsidR="00711314" w:rsidRPr="00711314" w:rsidRDefault="00711314" w:rsidP="00711314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Пренебрежение нуждами: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Систематическое игнорирование потребностей ребенка в медицинской помощи, полноценном питании, внимании, любви и общении.</w:t>
      </w:r>
    </w:p>
    <w:p w:rsidR="00711314" w:rsidRPr="00711314" w:rsidRDefault="00711314" w:rsidP="00711314">
      <w:pPr>
        <w:spacing w:after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11314">
        <w:rPr>
          <w:rFonts w:ascii="Times New Roman" w:eastAsia="Times New Roman" w:hAnsi="Times New Roman" w:cs="Times New Roman"/>
          <w:b/>
          <w:bCs/>
          <w:sz w:val="27"/>
          <w:szCs w:val="27"/>
        </w:rPr>
        <w:t>2. Альтернативы наказаниям: как реагировать без насилия?</w:t>
      </w:r>
    </w:p>
    <w:p w:rsidR="00711314" w:rsidRPr="00711314" w:rsidRDefault="00711314" w:rsidP="00711314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Установите четкие и понятные правила: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Ребенок должен точно знать, что можно, а что нельзя (правил не должно быть много, но они должны соблюдаться всеми членами семьи).</w:t>
      </w:r>
    </w:p>
    <w:p w:rsidR="00711314" w:rsidRPr="00711314" w:rsidRDefault="00711314" w:rsidP="00711314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Наказывайте поступки, а не личность: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11314">
        <w:rPr>
          <w:rFonts w:ascii="Times New Roman" w:eastAsia="Times New Roman" w:hAnsi="Times New Roman" w:cs="Times New Roman"/>
          <w:sz w:val="24"/>
          <w:szCs w:val="24"/>
        </w:rPr>
        <w:t>Вместо</w:t>
      </w:r>
      <w:proofErr w:type="gram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«Ты </w:t>
      </w:r>
      <w:proofErr w:type="spellStart"/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неряха</w:t>
      </w:r>
      <w:proofErr w:type="spellEnd"/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!»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скажи: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«Ты пролил сок, давай вместе вытрем пол»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1314" w:rsidRPr="00711314" w:rsidRDefault="00711314" w:rsidP="00711314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Используйте естественные последствия: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Если ребенок намеренно сломал игрушку — он остается без этой игрушки. Это учит ответственности лучше, чем крик или ремень.</w:t>
      </w:r>
    </w:p>
    <w:p w:rsidR="00711314" w:rsidRPr="00711314" w:rsidRDefault="00711314" w:rsidP="00711314">
      <w:pPr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Слушайте и </w:t>
      </w:r>
      <w:proofErr w:type="spellStart"/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контейнируйте</w:t>
      </w:r>
      <w:proofErr w:type="spellEnd"/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эмоции: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Дошкольник имеет право злиться, обижаться или плакать. Помогите ему назвать это чувство: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«Ты сейчас злишься, потому что мы уходим с площадки. Я тебя понимаю, но нам пора»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1314" w:rsidRPr="00711314" w:rsidRDefault="00711314" w:rsidP="00711314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1314">
        <w:rPr>
          <w:rFonts w:ascii="Times New Roman" w:eastAsia="Times New Roman" w:hAnsi="Times New Roman" w:cs="Times New Roman"/>
          <w:b/>
          <w:bCs/>
          <w:sz w:val="36"/>
          <w:szCs w:val="36"/>
        </w:rPr>
        <w:t>Блок 3. Как научить ребенка защищать свои границы?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sz w:val="24"/>
          <w:szCs w:val="24"/>
        </w:rPr>
        <w:t>И педагоги, и родители должны обучать детей правилам личной безопасности (в доступной игровой форме):</w:t>
      </w:r>
    </w:p>
    <w:p w:rsidR="00711314" w:rsidRPr="00711314" w:rsidRDefault="00711314" w:rsidP="00711314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Правило «Нижнего белья»: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Ребенок должен твердо знать, что места, которые закрыты купальником или трусиками — это его личная зона. Никто не имеет права прикасаться к ним (исключение — врач при осмотре в присутствии родителей или помощь в гигиене).</w:t>
      </w:r>
    </w:p>
    <w:p w:rsidR="00711314" w:rsidRPr="00711314" w:rsidRDefault="00711314" w:rsidP="00711314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 сказать «НЕТ»: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Учите ребенка говорить «нет» любому взрослому (даже знакомому), если его действия кажутся неприятными, пугающими или странными. Ребенок не обязан обнимать или целовать родственников/знакомых против своей воли.</w:t>
      </w:r>
    </w:p>
    <w:p w:rsidR="00711314" w:rsidRPr="00711314" w:rsidRDefault="00711314" w:rsidP="00711314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Правило «Секретов»: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Объясните, что бывают хорошие секреты (сюрприз на день рождения), а бывают плохие. Если взрослый просит сохранить что-то </w:t>
      </w:r>
      <w:proofErr w:type="gramStart"/>
      <w:r w:rsidRPr="00711314">
        <w:rPr>
          <w:rFonts w:ascii="Times New Roman" w:eastAsia="Times New Roman" w:hAnsi="Times New Roman" w:cs="Times New Roman"/>
          <w:sz w:val="24"/>
          <w:szCs w:val="24"/>
        </w:rPr>
        <w:t>в тайне</w:t>
      </w:r>
      <w:proofErr w:type="gramEnd"/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от мамы и папы и при этом ребенку некомфортно — об этом </w:t>
      </w:r>
      <w:r w:rsidRPr="00711314">
        <w:rPr>
          <w:rFonts w:ascii="Times New Roman" w:eastAsia="Times New Roman" w:hAnsi="Times New Roman" w:cs="Times New Roman"/>
          <w:i/>
          <w:iCs/>
          <w:sz w:val="24"/>
          <w:szCs w:val="24"/>
        </w:rPr>
        <w:t>обязательно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нужно рассказать родителям.</w:t>
      </w:r>
    </w:p>
    <w:p w:rsidR="00711314" w:rsidRPr="00711314" w:rsidRDefault="00711314" w:rsidP="0071131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1314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вывод:</w:t>
      </w:r>
      <w:r w:rsidRPr="00711314">
        <w:rPr>
          <w:rFonts w:ascii="Times New Roman" w:eastAsia="Times New Roman" w:hAnsi="Times New Roman" w:cs="Times New Roman"/>
          <w:sz w:val="24"/>
          <w:szCs w:val="24"/>
        </w:rPr>
        <w:t xml:space="preserve"> Безопасное детство начинается с уважения к личности ребенка. Только объединив усилия педагогов и родителей, создав единое поддерживающее пространство доверия и принятия, мы сможем защитить детей и подарить им счастливое, спокойное детство.</w:t>
      </w:r>
    </w:p>
    <w:p w:rsidR="007F286D" w:rsidRDefault="007F286D" w:rsidP="00711314">
      <w:pPr>
        <w:spacing w:after="0"/>
      </w:pPr>
    </w:p>
    <w:sectPr w:rsidR="007F286D" w:rsidSect="00711314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6865"/>
    <w:multiLevelType w:val="multilevel"/>
    <w:tmpl w:val="52C4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2576E"/>
    <w:multiLevelType w:val="multilevel"/>
    <w:tmpl w:val="C63A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11F57"/>
    <w:multiLevelType w:val="multilevel"/>
    <w:tmpl w:val="FEC2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7313FD"/>
    <w:multiLevelType w:val="multilevel"/>
    <w:tmpl w:val="F210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DE4C77"/>
    <w:multiLevelType w:val="multilevel"/>
    <w:tmpl w:val="625C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A22FF0"/>
    <w:multiLevelType w:val="multilevel"/>
    <w:tmpl w:val="8380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11314"/>
    <w:rsid w:val="00087692"/>
    <w:rsid w:val="00711314"/>
    <w:rsid w:val="007F286D"/>
    <w:rsid w:val="00D2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FD"/>
  </w:style>
  <w:style w:type="paragraph" w:styleId="2">
    <w:name w:val="heading 2"/>
    <w:basedOn w:val="a"/>
    <w:link w:val="20"/>
    <w:uiPriority w:val="9"/>
    <w:qFormat/>
    <w:rsid w:val="007113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11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131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1131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1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3</cp:revision>
  <dcterms:created xsi:type="dcterms:W3CDTF">2026-05-28T12:37:00Z</dcterms:created>
  <dcterms:modified xsi:type="dcterms:W3CDTF">2026-05-29T04:43:00Z</dcterms:modified>
</cp:coreProperties>
</file>