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2A" w:rsidRDefault="002E062A" w:rsidP="00131E1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E062A" w:rsidRDefault="002E062A" w:rsidP="002E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62A" w:rsidRDefault="002E062A" w:rsidP="002E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62A" w:rsidRDefault="002E062A" w:rsidP="002E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62A" w:rsidRDefault="002E062A" w:rsidP="002E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62A" w:rsidRDefault="002E062A" w:rsidP="002E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62A" w:rsidRDefault="002E062A" w:rsidP="00794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062A" w:rsidRDefault="002E062A" w:rsidP="002E0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E062A" w:rsidRDefault="002E062A" w:rsidP="002E0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E062A" w:rsidRDefault="002E062A" w:rsidP="002E0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E062A" w:rsidRDefault="002E062A" w:rsidP="002E0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1E12" w:rsidRDefault="00131E12" w:rsidP="002E0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1E12" w:rsidRDefault="00131E12" w:rsidP="002E0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E062A" w:rsidRDefault="002E062A" w:rsidP="002E0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E062A" w:rsidRPr="002F0E9F" w:rsidRDefault="002E062A" w:rsidP="002E0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E062A" w:rsidRDefault="002E062A" w:rsidP="002E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62A" w:rsidRPr="00C05CF6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CF6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D72823">
        <w:rPr>
          <w:rFonts w:ascii="Times New Roman" w:hAnsi="Times New Roman" w:cs="Times New Roman"/>
          <w:b/>
          <w:sz w:val="28"/>
          <w:szCs w:val="28"/>
        </w:rPr>
        <w:t>попечительского совета</w:t>
      </w:r>
    </w:p>
    <w:p w:rsidR="002E062A" w:rsidRPr="00C05CF6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5CF6">
        <w:rPr>
          <w:rFonts w:ascii="Times New Roman" w:hAnsi="Times New Roman" w:cs="Times New Roman"/>
          <w:b/>
          <w:sz w:val="28"/>
          <w:szCs w:val="28"/>
        </w:rPr>
        <w:t xml:space="preserve">КГКП </w:t>
      </w:r>
      <w:r w:rsidRPr="00C05CF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942E4"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Pr="00C05CF6">
        <w:rPr>
          <w:rFonts w:ascii="Times New Roman" w:hAnsi="Times New Roman" w:cs="Times New Roman"/>
          <w:b/>
          <w:sz w:val="28"/>
          <w:szCs w:val="28"/>
        </w:rPr>
        <w:t>сад</w:t>
      </w:r>
      <w:r w:rsidR="007942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13» отдела образоваения </w:t>
      </w:r>
      <w:r w:rsidRPr="00C05CF6">
        <w:rPr>
          <w:rFonts w:ascii="Times New Roman" w:hAnsi="Times New Roman" w:cs="Times New Roman"/>
          <w:b/>
          <w:sz w:val="28"/>
          <w:szCs w:val="28"/>
          <w:lang w:val="kk-KZ"/>
        </w:rPr>
        <w:t>города Рудного</w:t>
      </w:r>
      <w:r w:rsidR="007942E4">
        <w:rPr>
          <w:rFonts w:ascii="Times New Roman" w:hAnsi="Times New Roman" w:cs="Times New Roman"/>
          <w:b/>
          <w:sz w:val="28"/>
          <w:szCs w:val="28"/>
          <w:lang w:val="kk-KZ"/>
        </w:rPr>
        <w:t>» Управление образования акимата Костанайской области.</w:t>
      </w:r>
    </w:p>
    <w:p w:rsidR="002E062A" w:rsidRPr="00C05CF6" w:rsidRDefault="007942E4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</w:t>
      </w:r>
      <w:r w:rsidR="00BD52F1">
        <w:rPr>
          <w:rFonts w:ascii="Times New Roman" w:hAnsi="Times New Roman" w:cs="Times New Roman"/>
          <w:b/>
          <w:sz w:val="28"/>
          <w:szCs w:val="28"/>
          <w:lang w:val="kk-KZ"/>
        </w:rPr>
        <w:t>2023</w:t>
      </w:r>
      <w:r w:rsidR="002E062A" w:rsidRPr="00C05C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  <w:r w:rsidR="002E062A" w:rsidRPr="00C05C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62A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062A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062A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062A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062A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062A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062A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062A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062A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062A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062A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062A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062A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062A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062A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062A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062A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062A" w:rsidRDefault="002E062A" w:rsidP="002E0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1E12" w:rsidRDefault="00131E12" w:rsidP="002E062A">
      <w:pPr>
        <w:pStyle w:val="10"/>
        <w:keepNext/>
        <w:keepLines/>
        <w:shd w:val="clear" w:color="auto" w:fill="auto"/>
        <w:spacing w:after="0" w:line="240" w:lineRule="auto"/>
        <w:ind w:right="-1"/>
        <w:rPr>
          <w:b/>
        </w:rPr>
      </w:pPr>
      <w:bookmarkStart w:id="0" w:name="bookmark0"/>
    </w:p>
    <w:p w:rsidR="00131E12" w:rsidRDefault="00131E12" w:rsidP="002E062A">
      <w:pPr>
        <w:pStyle w:val="10"/>
        <w:keepNext/>
        <w:keepLines/>
        <w:shd w:val="clear" w:color="auto" w:fill="auto"/>
        <w:spacing w:after="0" w:line="240" w:lineRule="auto"/>
        <w:ind w:right="-1"/>
        <w:rPr>
          <w:b/>
        </w:rPr>
      </w:pPr>
    </w:p>
    <w:p w:rsidR="00131E12" w:rsidRDefault="00131E12" w:rsidP="002E062A">
      <w:pPr>
        <w:pStyle w:val="10"/>
        <w:keepNext/>
        <w:keepLines/>
        <w:shd w:val="clear" w:color="auto" w:fill="auto"/>
        <w:spacing w:after="0" w:line="240" w:lineRule="auto"/>
        <w:ind w:right="-1"/>
        <w:rPr>
          <w:b/>
        </w:rPr>
      </w:pPr>
    </w:p>
    <w:p w:rsidR="002E062A" w:rsidRDefault="002E062A" w:rsidP="002E062A">
      <w:pPr>
        <w:pStyle w:val="10"/>
        <w:keepNext/>
        <w:keepLines/>
        <w:shd w:val="clear" w:color="auto" w:fill="auto"/>
        <w:spacing w:after="0" w:line="240" w:lineRule="auto"/>
        <w:ind w:right="-1"/>
        <w:rPr>
          <w:b/>
          <w:lang w:val="kk-KZ"/>
        </w:rPr>
      </w:pPr>
      <w:bookmarkStart w:id="1" w:name="_GoBack"/>
      <w:bookmarkEnd w:id="1"/>
      <w:r w:rsidRPr="00EC3478">
        <w:rPr>
          <w:b/>
        </w:rPr>
        <w:t xml:space="preserve">ПЛАН РАБОТЫ </w:t>
      </w:r>
      <w:r w:rsidR="00D72823">
        <w:rPr>
          <w:b/>
        </w:rPr>
        <w:t>ПОПЕЧИТЕЛЬСКОГО СОВЕТА</w:t>
      </w:r>
    </w:p>
    <w:p w:rsidR="002E062A" w:rsidRDefault="007942E4" w:rsidP="002E062A">
      <w:pPr>
        <w:pStyle w:val="10"/>
        <w:keepNext/>
        <w:keepLines/>
        <w:shd w:val="clear" w:color="auto" w:fill="auto"/>
        <w:spacing w:after="0" w:line="240" w:lineRule="auto"/>
        <w:ind w:right="-1"/>
        <w:rPr>
          <w:b/>
          <w:lang w:val="kk-KZ"/>
        </w:rPr>
      </w:pPr>
      <w:r>
        <w:rPr>
          <w:b/>
        </w:rPr>
        <w:t xml:space="preserve">НА </w:t>
      </w:r>
      <w:r w:rsidR="000A44A4">
        <w:rPr>
          <w:b/>
        </w:rPr>
        <w:t>2023</w:t>
      </w:r>
      <w:r w:rsidR="002E062A" w:rsidRPr="00EC3478">
        <w:rPr>
          <w:b/>
        </w:rPr>
        <w:t>УЧЕБНЫЙ ГОД</w:t>
      </w:r>
      <w:bookmarkEnd w:id="0"/>
    </w:p>
    <w:p w:rsidR="002E062A" w:rsidRDefault="002E062A" w:rsidP="002E062A">
      <w:pPr>
        <w:pStyle w:val="10"/>
        <w:keepNext/>
        <w:keepLines/>
        <w:shd w:val="clear" w:color="auto" w:fill="auto"/>
        <w:spacing w:after="0" w:line="240" w:lineRule="auto"/>
        <w:ind w:right="-1"/>
        <w:rPr>
          <w:b/>
          <w:lang w:val="kk-KZ"/>
        </w:rPr>
      </w:pPr>
    </w:p>
    <w:p w:rsidR="002E062A" w:rsidRPr="00EC3478" w:rsidRDefault="002E062A" w:rsidP="002E062A">
      <w:pPr>
        <w:pStyle w:val="10"/>
        <w:keepNext/>
        <w:keepLines/>
        <w:shd w:val="clear" w:color="auto" w:fill="auto"/>
        <w:spacing w:after="0" w:line="240" w:lineRule="auto"/>
        <w:ind w:right="-1"/>
        <w:rPr>
          <w:b/>
          <w:lang w:val="kk-KZ"/>
        </w:rPr>
      </w:pPr>
    </w:p>
    <w:p w:rsidR="002E062A" w:rsidRDefault="002E062A" w:rsidP="002E062A">
      <w:pPr>
        <w:pStyle w:val="20"/>
        <w:keepNext/>
        <w:keepLines/>
        <w:shd w:val="clear" w:color="auto" w:fill="auto"/>
        <w:spacing w:before="0" w:after="229"/>
        <w:ind w:left="20" w:right="-1"/>
      </w:pPr>
      <w:bookmarkStart w:id="2" w:name="bookmark1"/>
      <w:r>
        <w:rPr>
          <w:rStyle w:val="21"/>
        </w:rPr>
        <w:t>Цель:</w:t>
      </w:r>
      <w:r>
        <w:t xml:space="preserve"> согласование и объединение усилий дошкольной организации и семьи в создании условий для разностороннего развития личности ребенка.</w:t>
      </w:r>
      <w:bookmarkEnd w:id="2"/>
    </w:p>
    <w:p w:rsidR="002E062A" w:rsidRPr="00EC3478" w:rsidRDefault="002E062A" w:rsidP="002E062A">
      <w:pPr>
        <w:pStyle w:val="10"/>
        <w:keepNext/>
        <w:keepLines/>
        <w:shd w:val="clear" w:color="auto" w:fill="auto"/>
        <w:spacing w:after="0" w:line="322" w:lineRule="exact"/>
        <w:ind w:left="20"/>
        <w:jc w:val="left"/>
        <w:rPr>
          <w:b/>
        </w:rPr>
      </w:pPr>
      <w:bookmarkStart w:id="3" w:name="bookmark2"/>
      <w:r w:rsidRPr="00EC3478">
        <w:rPr>
          <w:b/>
        </w:rPr>
        <w:t>Задачи:</w:t>
      </w:r>
      <w:bookmarkEnd w:id="3"/>
    </w:p>
    <w:p w:rsidR="002E062A" w:rsidRDefault="002E062A" w:rsidP="002E062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22" w:lineRule="exact"/>
        <w:ind w:left="20"/>
      </w:pPr>
      <w:bookmarkStart w:id="4" w:name="bookmark3"/>
      <w:r>
        <w:t>Установление партнерских отношений между педагогами и родителями</w:t>
      </w:r>
      <w:bookmarkStart w:id="5" w:name="bookmark5"/>
      <w:bookmarkEnd w:id="4"/>
      <w:r w:rsidR="00D72823">
        <w:t>.</w:t>
      </w:r>
    </w:p>
    <w:p w:rsidR="002E062A" w:rsidRDefault="002E062A" w:rsidP="002E062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22" w:lineRule="exact"/>
        <w:ind w:left="20"/>
      </w:pPr>
      <w:r w:rsidRPr="00C05CF6">
        <w:t xml:space="preserve">Привлечение </w:t>
      </w:r>
      <w:r>
        <w:t xml:space="preserve">родителей воспитанников </w:t>
      </w:r>
      <w:r w:rsidRPr="00C05CF6">
        <w:t>к активному участию в</w:t>
      </w:r>
      <w:r>
        <w:t xml:space="preserve"> жизни ДО</w:t>
      </w:r>
      <w:r w:rsidR="00D72823">
        <w:t>.</w:t>
      </w:r>
    </w:p>
    <w:p w:rsidR="002E062A" w:rsidRDefault="002E062A" w:rsidP="002E062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22" w:lineRule="exact"/>
        <w:ind w:left="20"/>
      </w:pPr>
      <w:r w:rsidRPr="00C05CF6">
        <w:t>Развитие коммуникативной компетентности родителей в процесс</w:t>
      </w:r>
      <w:r w:rsidR="00D72823">
        <w:t>е общения с педагогами и детьми.</w:t>
      </w:r>
    </w:p>
    <w:p w:rsidR="002E062A" w:rsidRDefault="002E062A" w:rsidP="002E062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22" w:lineRule="exact"/>
        <w:ind w:left="20"/>
      </w:pPr>
      <w:r w:rsidRPr="00C83916">
        <w:t>Психолого – педагогическое и</w:t>
      </w:r>
      <w:r w:rsidR="00D72823">
        <w:t xml:space="preserve"> правовое просвещение родителей.</w:t>
      </w:r>
    </w:p>
    <w:p w:rsidR="002E062A" w:rsidRDefault="002E062A" w:rsidP="002E062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22" w:lineRule="exact"/>
        <w:ind w:left="20"/>
      </w:pPr>
      <w:r w:rsidRPr="00C05CF6">
        <w:t>Профилактика нарушений в д</w:t>
      </w:r>
      <w:r w:rsidR="00D72823">
        <w:t>етско – родительских отношениях.</w:t>
      </w:r>
    </w:p>
    <w:p w:rsidR="002E062A" w:rsidRDefault="002E062A" w:rsidP="002E062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22" w:lineRule="exact"/>
        <w:ind w:left="20"/>
      </w:pPr>
      <w:r w:rsidRPr="00C05CF6">
        <w:t>Изучение и обобщение луч</w:t>
      </w:r>
      <w:r>
        <w:t>шего опыта семейного воспитания.</w:t>
      </w:r>
    </w:p>
    <w:p w:rsidR="002E062A" w:rsidRPr="00C83916" w:rsidRDefault="002E062A" w:rsidP="002E062A">
      <w:pPr>
        <w:pStyle w:val="20"/>
        <w:keepNext/>
        <w:keepLines/>
        <w:shd w:val="clear" w:color="auto" w:fill="auto"/>
        <w:tabs>
          <w:tab w:val="left" w:pos="337"/>
        </w:tabs>
        <w:spacing w:before="0" w:after="0" w:line="322" w:lineRule="exact"/>
        <w:ind w:left="20"/>
      </w:pPr>
    </w:p>
    <w:bookmarkEnd w:id="5"/>
    <w:p w:rsidR="002E062A" w:rsidRPr="003D7841" w:rsidRDefault="002E062A" w:rsidP="002E062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0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5528"/>
        <w:gridCol w:w="1134"/>
        <w:gridCol w:w="326"/>
        <w:gridCol w:w="100"/>
        <w:gridCol w:w="1417"/>
        <w:gridCol w:w="404"/>
      </w:tblGrid>
      <w:tr w:rsidR="002E062A" w:rsidRPr="003D7841" w:rsidTr="00BA543B">
        <w:trPr>
          <w:gridAfter w:val="1"/>
          <w:wAfter w:w="404" w:type="dxa"/>
          <w:trHeight w:hRule="exact"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BA5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BA5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Формы работы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BA543B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BA5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BA5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062A" w:rsidRPr="003D7841" w:rsidTr="00BA543B">
        <w:trPr>
          <w:gridAfter w:val="1"/>
          <w:wAfter w:w="404" w:type="dxa"/>
          <w:trHeight w:hRule="exact" w:val="326"/>
        </w:trPr>
        <w:tc>
          <w:tcPr>
            <w:tcW w:w="111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b/>
                <w:sz w:val="24"/>
                <w:szCs w:val="24"/>
              </w:rPr>
              <w:t>I. Блок планирования работы с семьями</w:t>
            </w:r>
          </w:p>
        </w:tc>
      </w:tr>
      <w:tr w:rsidR="002E062A" w:rsidRPr="003D7841" w:rsidTr="005C534B">
        <w:trPr>
          <w:gridAfter w:val="1"/>
          <w:wAfter w:w="404" w:type="dxa"/>
          <w:trHeight w:hRule="exact" w:val="2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12197C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62A" w:rsidRPr="003D784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 xml:space="preserve">Банк данных </w:t>
            </w:r>
            <w:r w:rsidR="0012197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по семьям</w:t>
            </w:r>
          </w:p>
          <w:p w:rsidR="002E062A" w:rsidRPr="003D7841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="0012197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и социума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Социологичес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обследование по определению 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статуса и микроклимата семей: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нкеты для воспитателей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еседы с ребёнком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Выявление уровня родительских притязаний к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br/>
              <w:t>дошкольному образованию детей.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Мониторинг «Изуче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потребностей семей (включая 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социум) в услугах»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E062A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E062A" w:rsidRPr="003D7841" w:rsidRDefault="00767BA8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2A" w:rsidRPr="003D7841" w:rsidTr="005C534B">
        <w:trPr>
          <w:gridAfter w:val="1"/>
          <w:wAfter w:w="404" w:type="dxa"/>
          <w:trHeight w:val="292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12197C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62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E062A" w:rsidRPr="003D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121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и опросы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1.Выявление потребностей родителей в образовательных и оздоровительных услугах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2.Выявление степени вовлечение семей в образовательный процесс. Уровень родительских притязаний к образованию детей.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3.Социологическое обследование семей.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4.Выявление уровня процессов интеграции семьи и ДО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 xml:space="preserve">5.Определение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детско-родительских отношений в 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2E062A" w:rsidRPr="003D7841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E062A" w:rsidRPr="003D7841" w:rsidRDefault="00767BA8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4B" w:rsidRPr="003D7841" w:rsidTr="005C534B">
        <w:trPr>
          <w:gridAfter w:val="1"/>
          <w:wAfter w:w="404" w:type="dxa"/>
          <w:trHeight w:val="562"/>
        </w:trPr>
        <w:tc>
          <w:tcPr>
            <w:tcW w:w="1119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5C534B" w:rsidRDefault="005C534B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2A" w:rsidRPr="003D7841" w:rsidTr="00BA543B">
        <w:trPr>
          <w:gridAfter w:val="1"/>
          <w:wAfter w:w="404" w:type="dxa"/>
          <w:trHeight w:hRule="exact" w:val="26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12197C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E062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2E062A" w:rsidRPr="003D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и групповые)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1.Участие в обсуждении вопросов здоровья детей, организации образовательных услуг, дополнительного образования, социального, нравственно - духовного развития детей, интеллектуального, художественно-эстетического.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Результативность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организации 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за прошедший учебный год.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3.Проблемы защиты прав и достоинств ребёнка.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4.Готовность детей к школьному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62A" w:rsidRPr="003D7841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767BA8" w:rsidRPr="003D7841" w:rsidRDefault="00767BA8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2A" w:rsidRPr="003D7841" w:rsidTr="00BA543B">
        <w:trPr>
          <w:gridAfter w:val="1"/>
          <w:wAfter w:w="404" w:type="dxa"/>
          <w:trHeight w:hRule="exact" w:val="6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97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тематике годового плана. 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E062A" w:rsidRPr="003D7841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2A" w:rsidRPr="003D7841" w:rsidTr="00BA543B">
        <w:trPr>
          <w:gridAfter w:val="1"/>
          <w:wAfter w:w="404" w:type="dxa"/>
          <w:trHeight w:hRule="exact" w:val="1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12197C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2E062A" w:rsidRPr="003D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Телефон доверия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1. Обмен индивидуальной информацией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2. Консультативная помощь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E062A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767BA8">
              <w:rPr>
                <w:rFonts w:ascii="Times New Roman" w:hAnsi="Times New Roman" w:cs="Times New Roman"/>
                <w:sz w:val="24"/>
                <w:szCs w:val="24"/>
              </w:rPr>
              <w:t>дседатель попечительского совета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2A" w:rsidRPr="003D7841" w:rsidTr="00BA543B">
        <w:trPr>
          <w:gridAfter w:val="1"/>
          <w:wAfter w:w="404" w:type="dxa"/>
          <w:trHeight w:val="11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12197C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1.Участие в работе педагогических советов.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2. Заслушивание отчётов, анализа заболеваемости.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3. Диалоги с педагогами.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Согласно тематике годового плана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E062A" w:rsidRPr="003D7841" w:rsidRDefault="00767BA8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попечительского совета</w:t>
            </w:r>
          </w:p>
        </w:tc>
      </w:tr>
      <w:tr w:rsidR="002E062A" w:rsidRPr="003D7841" w:rsidTr="00767BA8">
        <w:trPr>
          <w:gridAfter w:val="1"/>
          <w:wAfter w:w="404" w:type="dxa"/>
          <w:trHeight w:hRule="exact" w:val="26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12197C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Помощь родителей ДО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1.Создание предметной развивающей среды,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br/>
              <w:t>пополнение педагогического процесса, игровых пособий.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проведении мероприятий 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(экскурсий, целевых прогулок,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музея, концертов, спектаклей и т.д.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3.Участие в благоустройстве территории.</w:t>
            </w:r>
          </w:p>
          <w:p w:rsidR="002E062A" w:rsidRPr="003D7841" w:rsidRDefault="00767BA8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062A" w:rsidRPr="003D7841">
              <w:rPr>
                <w:rFonts w:ascii="Times New Roman" w:hAnsi="Times New Roman" w:cs="Times New Roman"/>
                <w:sz w:val="24"/>
                <w:szCs w:val="24"/>
              </w:rPr>
              <w:t>.Помощь в косме</w:t>
            </w:r>
            <w:r w:rsidR="002E062A">
              <w:rPr>
                <w:rFonts w:ascii="Times New Roman" w:hAnsi="Times New Roman" w:cs="Times New Roman"/>
                <w:sz w:val="24"/>
                <w:szCs w:val="24"/>
              </w:rPr>
              <w:t xml:space="preserve">тическом ремонте групп, ремонте </w:t>
            </w:r>
            <w:r w:rsidR="002E062A" w:rsidRPr="003D7841">
              <w:rPr>
                <w:rFonts w:ascii="Times New Roman" w:hAnsi="Times New Roman" w:cs="Times New Roman"/>
                <w:sz w:val="24"/>
                <w:szCs w:val="24"/>
              </w:rPr>
              <w:t>малых форм.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67BA8" w:rsidRDefault="00767BA8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попечительского совета</w:t>
            </w:r>
          </w:p>
          <w:p w:rsidR="002E062A" w:rsidRPr="003D7841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Зав.хозяйством</w:t>
            </w:r>
            <w:proofErr w:type="spellEnd"/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062A" w:rsidRPr="003D7841" w:rsidTr="00BA543B">
        <w:trPr>
          <w:gridAfter w:val="1"/>
          <w:wAfter w:w="404" w:type="dxa"/>
          <w:trHeight w:hRule="exact" w:val="326"/>
        </w:trPr>
        <w:tc>
          <w:tcPr>
            <w:tcW w:w="111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D7841">
              <w:rPr>
                <w:rFonts w:ascii="Times New Roman" w:hAnsi="Times New Roman" w:cs="Times New Roman"/>
                <w:b/>
                <w:sz w:val="24"/>
                <w:szCs w:val="24"/>
              </w:rPr>
              <w:t>. Совместное творчество детей, родителей и педагогов ДО</w:t>
            </w:r>
          </w:p>
        </w:tc>
      </w:tr>
      <w:tr w:rsidR="002E062A" w:rsidRPr="003D7841" w:rsidTr="00BA543B">
        <w:trPr>
          <w:gridAfter w:val="1"/>
          <w:wAfter w:w="404" w:type="dxa"/>
          <w:trHeight w:hRule="exact" w:val="4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12197C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62A" w:rsidRPr="003D784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деятельности ДО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1.Педагогические советы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2.Образовательные и творческие 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занятия с участием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3.Индивидуальные проекты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4.Групповые досуговые мероприятия.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 xml:space="preserve">5.Посещение ДО в течение дня (совместные </w:t>
            </w:r>
            <w:proofErr w:type="gramStart"/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br/>
              <w:t>интересные</w:t>
            </w:r>
            <w:proofErr w:type="gramEnd"/>
            <w:r w:rsidRPr="003D7841">
              <w:rPr>
                <w:rFonts w:ascii="Times New Roman" w:hAnsi="Times New Roman" w:cs="Times New Roman"/>
                <w:sz w:val="24"/>
                <w:szCs w:val="24"/>
              </w:rPr>
              <w:t xml:space="preserve"> дела) - «Гость группы»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6.Выставки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7.Конкурсы, викторины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BA8" w:rsidRPr="003D7841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r w:rsidR="00767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8.Праздники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9.Театрализованные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10. Семейные спортивные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767BA8">
              <w:rPr>
                <w:rFonts w:ascii="Times New Roman" w:hAnsi="Times New Roman" w:cs="Times New Roman"/>
                <w:sz w:val="24"/>
                <w:szCs w:val="24"/>
              </w:rPr>
              <w:t>Детско-родительские клубы.</w:t>
            </w:r>
          </w:p>
          <w:p w:rsidR="002E062A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 xml:space="preserve">12. Семинары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62A" w:rsidRPr="003D7841" w:rsidRDefault="00767BA8" w:rsidP="00767BA8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2E062A" w:rsidRPr="003D7841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совместных трудовых и социально-благотворительных детско-родительских семейно-общественных акций</w:t>
            </w:r>
            <w:r w:rsidR="002E0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физ.восп</w:t>
            </w:r>
            <w:proofErr w:type="spellEnd"/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62A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комитета</w:t>
            </w:r>
          </w:p>
          <w:p w:rsidR="002E062A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8" w:rsidRDefault="00767BA8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8" w:rsidRDefault="00767BA8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8" w:rsidRDefault="00767BA8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8" w:rsidRDefault="00767BA8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8" w:rsidRDefault="00767BA8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8" w:rsidRDefault="00767BA8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8" w:rsidRDefault="00767BA8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8" w:rsidRDefault="00767BA8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8" w:rsidRDefault="00767BA8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8" w:rsidRDefault="00767BA8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8" w:rsidRPr="003D7841" w:rsidRDefault="00767BA8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2A" w:rsidRPr="003D7841" w:rsidTr="00BA543B">
        <w:trPr>
          <w:gridAfter w:val="1"/>
          <w:wAfter w:w="404" w:type="dxa"/>
          <w:trHeight w:hRule="exact" w:val="336"/>
        </w:trPr>
        <w:tc>
          <w:tcPr>
            <w:tcW w:w="111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b/>
                <w:sz w:val="24"/>
                <w:szCs w:val="24"/>
              </w:rPr>
              <w:t>III. Педагогическое просвещение родителей</w:t>
            </w:r>
          </w:p>
        </w:tc>
      </w:tr>
      <w:tr w:rsidR="002E062A" w:rsidRPr="003D7841" w:rsidTr="00BA543B">
        <w:trPr>
          <w:gridAfter w:val="1"/>
          <w:wAfter w:w="404" w:type="dxa"/>
          <w:trHeight w:val="26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12197C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E062A" w:rsidRPr="003D784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Наглядная</w:t>
            </w:r>
          </w:p>
          <w:p w:rsidR="002E062A" w:rsidRPr="003D7841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  <w:p w:rsidR="002E062A" w:rsidRPr="003D7841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1. Информационный стенд о деятельности ДО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 xml:space="preserve">2. Родительские уголки 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3. Информационные стенды о деятельности в приёмных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4. Рубрика советов специалистов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5. Памятки для родителей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7.Тематические выставки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8. Ширмы-раскладушки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9. Папки-передвижки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E062A" w:rsidRPr="003D7841" w:rsidRDefault="00767BA8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2A" w:rsidRPr="003D7841" w:rsidTr="00BA543B">
        <w:trPr>
          <w:gridAfter w:val="1"/>
          <w:wAfter w:w="404" w:type="dxa"/>
          <w:trHeight w:val="1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12197C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62A" w:rsidRPr="003D784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12197C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Консульти</w:t>
            </w:r>
            <w:r w:rsidR="002E062A" w:rsidRPr="003D7841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062A" w:rsidRPr="003D784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1. Папки-передвижки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2. Ширмы-раскладушки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3. По запросам родителей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4. По планам служб ДО и специалистов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767BA8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2E062A" w:rsidRPr="003D784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</w:t>
            </w:r>
          </w:p>
        </w:tc>
      </w:tr>
      <w:tr w:rsidR="002E062A" w:rsidRPr="003D7841" w:rsidTr="00BA543B">
        <w:trPr>
          <w:gridAfter w:val="1"/>
          <w:wAfter w:w="404" w:type="dxa"/>
          <w:trHeight w:hRule="exact" w:val="341"/>
        </w:trPr>
        <w:tc>
          <w:tcPr>
            <w:tcW w:w="111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b/>
                <w:sz w:val="24"/>
                <w:szCs w:val="24"/>
              </w:rPr>
              <w:t>IV. Профилактическая работа по проблемам нарушения прав ребёнка в семье</w:t>
            </w:r>
          </w:p>
        </w:tc>
      </w:tr>
      <w:tr w:rsidR="002E062A" w:rsidRPr="003D7841" w:rsidTr="00BA543B">
        <w:trPr>
          <w:gridAfter w:val="1"/>
          <w:wAfter w:w="404" w:type="dxa"/>
          <w:trHeight w:hRule="exact" w:val="31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12197C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062A" w:rsidRPr="003D784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профилактическо</w:t>
            </w:r>
            <w:proofErr w:type="spellEnd"/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-коррекционной работы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1.Знакомство с нормативно-правовыми 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2.Встречи с работниками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социальных служб 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города.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3.Выделение семей группы «риска»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4.Организация 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куссий, тренингов для коррекции 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и выявления глубоких 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индивидуальных проблем семьи.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5.Индивидуальная работа с семьями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6.Встречи с работниками правоохранительных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E062A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767BA8" w:rsidRDefault="00767BA8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попечительского совета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2A" w:rsidRPr="003D7841" w:rsidTr="00BA543B">
        <w:trPr>
          <w:gridAfter w:val="1"/>
          <w:wAfter w:w="404" w:type="dxa"/>
          <w:trHeight w:hRule="exact" w:val="25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12197C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062A" w:rsidRPr="003D784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Диагностиро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вание,</w:t>
            </w:r>
          </w:p>
          <w:p w:rsidR="002E062A" w:rsidRPr="003D7841" w:rsidRDefault="002E062A" w:rsidP="0076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нарушений прав ребёнка в семье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1. Выявление детей с психологическими проблемами.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2. Выявление родителей, нарушающих права своих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br/>
              <w:t>детей.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 xml:space="preserve">3. Диагностика особенностей семейного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и 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отношений между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телями в семьях, где нарушаются 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права ребёнка (методика определения родительских уста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softHyphen/>
              <w:t>новок и реакций) для выделения семей группы «риска».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2A" w:rsidRPr="003D7841" w:rsidTr="00BA543B">
        <w:trPr>
          <w:gridAfter w:val="1"/>
          <w:wAfter w:w="404" w:type="dxa"/>
          <w:trHeight w:hRule="exact" w:val="10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12197C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062A" w:rsidRPr="003D784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Обобщение опыта семейного воспитания детей.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1.Комплексное углу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бленное обследование и изучение 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опыта семейного воспитания детей.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2.Обобщение данного опыта.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062A" w:rsidRPr="003D7841" w:rsidTr="00BA543B">
        <w:trPr>
          <w:trHeight w:hRule="exact" w:val="454"/>
        </w:trPr>
        <w:tc>
          <w:tcPr>
            <w:tcW w:w="9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3D7841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 группы родителей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2A" w:rsidRPr="003D7841" w:rsidTr="00BA543B">
        <w:trPr>
          <w:gridAfter w:val="1"/>
          <w:wAfter w:w="404" w:type="dxa"/>
          <w:trHeight w:hRule="exact" w:val="2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12197C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1. Выполнение инструкций по охране жизни и здоровья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2. Осуществление образовательного процесса в ДО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3. Проведение оздоровительных мероприятий в ДО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4. Организация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5. Соблюдение режима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6. Развитие материально-технической базы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62A" w:rsidRPr="003D7841" w:rsidRDefault="002E062A" w:rsidP="00BA543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62A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767BA8">
              <w:rPr>
                <w:rFonts w:ascii="Times New Roman" w:hAnsi="Times New Roman" w:cs="Times New Roman"/>
                <w:sz w:val="24"/>
                <w:szCs w:val="24"/>
              </w:rPr>
              <w:t>дседатель попечительского совета</w:t>
            </w:r>
          </w:p>
          <w:p w:rsidR="002E062A" w:rsidRPr="003D7841" w:rsidRDefault="002E062A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4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E062A" w:rsidRPr="003D7841" w:rsidRDefault="00767BA8" w:rsidP="00767BA8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2E062A" w:rsidRPr="003D7841" w:rsidRDefault="002E062A" w:rsidP="002E062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E062A" w:rsidRPr="00EC3478" w:rsidRDefault="002E062A" w:rsidP="002E06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7831" w:rsidRPr="002E062A" w:rsidRDefault="002B7831">
      <w:pPr>
        <w:rPr>
          <w:lang w:val="kk-KZ"/>
        </w:rPr>
      </w:pPr>
    </w:p>
    <w:sectPr w:rsidR="002B7831" w:rsidRPr="002E062A" w:rsidSect="002F0E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F72C7"/>
    <w:multiLevelType w:val="multilevel"/>
    <w:tmpl w:val="FF7E2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062A"/>
    <w:rsid w:val="000A44A4"/>
    <w:rsid w:val="0012197C"/>
    <w:rsid w:val="00131E12"/>
    <w:rsid w:val="00155C21"/>
    <w:rsid w:val="002B7831"/>
    <w:rsid w:val="002E062A"/>
    <w:rsid w:val="005C534B"/>
    <w:rsid w:val="00767BA8"/>
    <w:rsid w:val="007942E4"/>
    <w:rsid w:val="008915EE"/>
    <w:rsid w:val="00BD52F1"/>
    <w:rsid w:val="00D72823"/>
    <w:rsid w:val="00D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B764-3DDD-4FE8-B780-F0E49EF3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E06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2E06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 + Полужирный"/>
    <w:basedOn w:val="2"/>
    <w:rsid w:val="002E06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E062A"/>
    <w:pPr>
      <w:shd w:val="clear" w:color="auto" w:fill="FFFFFF"/>
      <w:spacing w:after="540" w:line="595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2E062A"/>
    <w:pPr>
      <w:shd w:val="clear" w:color="auto" w:fill="FFFFFF"/>
      <w:spacing w:before="540" w:after="240" w:line="307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B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53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Master</cp:lastModifiedBy>
  <cp:revision>14</cp:revision>
  <cp:lastPrinted>2022-02-28T04:19:00Z</cp:lastPrinted>
  <dcterms:created xsi:type="dcterms:W3CDTF">2014-09-16T16:56:00Z</dcterms:created>
  <dcterms:modified xsi:type="dcterms:W3CDTF">2023-02-17T10:12:00Z</dcterms:modified>
</cp:coreProperties>
</file>