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F8" w:rsidRPr="007C1DF8" w:rsidRDefault="007C1DF8" w:rsidP="007C1DF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C1DF8">
        <w:rPr>
          <w:rFonts w:ascii="Times New Roman" w:hAnsi="Times New Roman" w:cs="Times New Roman"/>
          <w:sz w:val="32"/>
          <w:szCs w:val="32"/>
        </w:rPr>
        <w:t>Консультации для родителей</w:t>
      </w:r>
    </w:p>
    <w:p w:rsidR="007C1DF8" w:rsidRDefault="007C1DF8" w:rsidP="007C1DF8">
      <w:pPr>
        <w:pStyle w:val="a4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7C1DF8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«Зелёный мир на окне»</w:t>
      </w:r>
    </w:p>
    <w:p w:rsidR="007C1DF8" w:rsidRPr="007C1DF8" w:rsidRDefault="007C1DF8" w:rsidP="007C1DF8">
      <w:pPr>
        <w:pStyle w:val="a4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7C1DF8" w:rsidRPr="007C1DF8" w:rsidRDefault="007C1DF8" w:rsidP="007C1DF8">
      <w:pPr>
        <w:pStyle w:val="a4"/>
        <w:rPr>
          <w:rFonts w:ascii="Times New Roman" w:hAnsi="Times New Roman" w:cs="Times New Roman"/>
          <w:sz w:val="28"/>
          <w:szCs w:val="28"/>
        </w:rPr>
      </w:pPr>
      <w:r w:rsidRPr="007C1DF8">
        <w:rPr>
          <w:rFonts w:ascii="Times New Roman" w:hAnsi="Times New Roman" w:cs="Times New Roman"/>
          <w:sz w:val="28"/>
          <w:szCs w:val="28"/>
        </w:rPr>
        <w:t>Земное царство горшечных растений, расположенное чаще всего на окне, начнет вызывать к себе интерес ребёнка, если взрослые члены семьи постепенно вовлекут его в наблюдения за таинственным миром комнатной флоры.</w:t>
      </w:r>
    </w:p>
    <w:p w:rsidR="007C1DF8" w:rsidRPr="007C1DF8" w:rsidRDefault="007C1DF8" w:rsidP="007C1DF8">
      <w:pPr>
        <w:pStyle w:val="a4"/>
        <w:rPr>
          <w:rFonts w:ascii="Times New Roman" w:hAnsi="Times New Roman" w:cs="Times New Roman"/>
          <w:sz w:val="28"/>
          <w:szCs w:val="28"/>
        </w:rPr>
      </w:pPr>
      <w:r w:rsidRPr="007C1DF8">
        <w:rPr>
          <w:rFonts w:ascii="Times New Roman" w:hAnsi="Times New Roman" w:cs="Times New Roman"/>
          <w:sz w:val="28"/>
          <w:szCs w:val="28"/>
        </w:rPr>
        <w:t>Растения статичны и, на неопытный взгляд малыша, безжизненны. Задача взрослых показать своеобразие и тайну их жизни, их красоту, ради которой они и содержаться в доме.</w:t>
      </w:r>
    </w:p>
    <w:p w:rsidR="007C1DF8" w:rsidRPr="007C1DF8" w:rsidRDefault="007C1DF8" w:rsidP="007C1DF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C1DF8">
        <w:rPr>
          <w:rFonts w:ascii="Times New Roman" w:hAnsi="Times New Roman" w:cs="Times New Roman"/>
          <w:sz w:val="28"/>
          <w:szCs w:val="28"/>
        </w:rPr>
        <w:t>Приучая дошкольника к регулярным наблюдениям, взрослые показывают ему окраску и рисунок на листьях декоративных растений, изящные линии ниспадающих стеблей у ампельных и замысловатые изгибы и разветвления у прямостоящих их видов.</w:t>
      </w:r>
      <w:proofErr w:type="gramEnd"/>
      <w:r w:rsidRPr="007C1DF8">
        <w:rPr>
          <w:rFonts w:ascii="Times New Roman" w:hAnsi="Times New Roman" w:cs="Times New Roman"/>
          <w:sz w:val="28"/>
          <w:szCs w:val="28"/>
        </w:rPr>
        <w:t xml:space="preserve"> Даже чисто зелёный цвет и тот </w:t>
      </w:r>
      <w:proofErr w:type="gramStart"/>
      <w:r w:rsidRPr="007C1DF8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7C1DF8">
        <w:rPr>
          <w:rFonts w:ascii="Times New Roman" w:hAnsi="Times New Roman" w:cs="Times New Roman"/>
          <w:sz w:val="28"/>
          <w:szCs w:val="28"/>
        </w:rPr>
        <w:t xml:space="preserve"> неодинаков у разных растений (предложить сравнить тёмную зелень </w:t>
      </w:r>
      <w:proofErr w:type="spellStart"/>
      <w:r w:rsidRPr="007C1DF8">
        <w:rPr>
          <w:rFonts w:ascii="Times New Roman" w:hAnsi="Times New Roman" w:cs="Times New Roman"/>
          <w:sz w:val="28"/>
          <w:szCs w:val="28"/>
        </w:rPr>
        <w:t>кливии</w:t>
      </w:r>
      <w:proofErr w:type="spellEnd"/>
      <w:r w:rsidRPr="007C1DF8">
        <w:rPr>
          <w:rFonts w:ascii="Times New Roman" w:hAnsi="Times New Roman" w:cs="Times New Roman"/>
          <w:sz w:val="28"/>
          <w:szCs w:val="28"/>
        </w:rPr>
        <w:t xml:space="preserve"> со значительно более светлыми её тонами у бальзамина или </w:t>
      </w:r>
      <w:proofErr w:type="spellStart"/>
      <w:r w:rsidRPr="007C1DF8">
        <w:rPr>
          <w:rFonts w:ascii="Times New Roman" w:hAnsi="Times New Roman" w:cs="Times New Roman"/>
          <w:sz w:val="28"/>
          <w:szCs w:val="28"/>
        </w:rPr>
        <w:t>хлорофитума</w:t>
      </w:r>
      <w:proofErr w:type="spellEnd"/>
      <w:r w:rsidRPr="007C1DF8">
        <w:rPr>
          <w:rFonts w:ascii="Times New Roman" w:hAnsi="Times New Roman" w:cs="Times New Roman"/>
          <w:sz w:val="28"/>
          <w:szCs w:val="28"/>
        </w:rPr>
        <w:t>.) Какое же богатство цветовых оттенков, симметричных и несимметричных рисунков имеется на листьях декоративных растений.</w:t>
      </w:r>
    </w:p>
    <w:p w:rsidR="007C1DF8" w:rsidRPr="007C1DF8" w:rsidRDefault="007C1DF8" w:rsidP="007C1DF8">
      <w:pPr>
        <w:pStyle w:val="a4"/>
        <w:rPr>
          <w:rFonts w:ascii="Times New Roman" w:hAnsi="Times New Roman" w:cs="Times New Roman"/>
          <w:sz w:val="28"/>
          <w:szCs w:val="28"/>
        </w:rPr>
      </w:pPr>
      <w:r w:rsidRPr="007C1DF8">
        <w:rPr>
          <w:rFonts w:ascii="Times New Roman" w:hAnsi="Times New Roman" w:cs="Times New Roman"/>
          <w:sz w:val="28"/>
          <w:szCs w:val="28"/>
        </w:rPr>
        <w:t xml:space="preserve">Декоративность растений образуется богатством и разнообразием их внешних признаков: размером стеблей и листьев, их формой и окраской. Различные сочетания этих особенностей и создают неповторимую красоту каждого растения. Эту красоту замечает и видит взрослый человек, её приближает к нему его развитое дифференцированное восприятие. Прямо противоположно состояние ребёнка </w:t>
      </w:r>
      <w:proofErr w:type="gramStart"/>
      <w:r w:rsidRPr="007C1DF8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7C1DF8">
        <w:rPr>
          <w:rFonts w:ascii="Times New Roman" w:hAnsi="Times New Roman" w:cs="Times New Roman"/>
          <w:sz w:val="28"/>
          <w:szCs w:val="28"/>
        </w:rPr>
        <w:t>н, как правило, не замечает изящества и красоты растений в силу особенностей своего ещё недостаточно развитого взора, протекающего от слитности и нерасчлененности восприятия.</w:t>
      </w:r>
    </w:p>
    <w:p w:rsidR="007C1DF8" w:rsidRPr="007C1DF8" w:rsidRDefault="007C1DF8" w:rsidP="007C1DF8">
      <w:pPr>
        <w:pStyle w:val="a4"/>
        <w:rPr>
          <w:rFonts w:ascii="Times New Roman" w:hAnsi="Times New Roman" w:cs="Times New Roman"/>
          <w:sz w:val="28"/>
          <w:szCs w:val="28"/>
        </w:rPr>
      </w:pPr>
      <w:r w:rsidRPr="007C1DF8">
        <w:rPr>
          <w:rFonts w:ascii="Times New Roman" w:hAnsi="Times New Roman" w:cs="Times New Roman"/>
          <w:sz w:val="28"/>
          <w:szCs w:val="28"/>
        </w:rPr>
        <w:t>Особенно чудесное зрелище представляет собой цветущее растение: несколько крупных или множество мелких, рассыпанных по всему кустику цветов обычно имеют яркую окраску разных и чистых тонов. Контраст зелени растения и его цветов, как магнитом притягивает.</w:t>
      </w:r>
    </w:p>
    <w:p w:rsidR="007C1DF8" w:rsidRPr="007C1DF8" w:rsidRDefault="007C1DF8" w:rsidP="007C1DF8">
      <w:pPr>
        <w:pStyle w:val="a4"/>
        <w:rPr>
          <w:rFonts w:ascii="Times New Roman" w:hAnsi="Times New Roman" w:cs="Times New Roman"/>
          <w:sz w:val="28"/>
          <w:szCs w:val="28"/>
        </w:rPr>
      </w:pPr>
      <w:r w:rsidRPr="007C1DF8">
        <w:rPr>
          <w:rFonts w:ascii="Times New Roman" w:hAnsi="Times New Roman" w:cs="Times New Roman"/>
          <w:sz w:val="28"/>
          <w:szCs w:val="28"/>
        </w:rPr>
        <w:t>На базе познания у дошкольника начнёт формироваться отношение - важный аспект нравственно-эстетического становления человеческой личности.</w:t>
      </w:r>
    </w:p>
    <w:p w:rsidR="007C1DF8" w:rsidRPr="007C1DF8" w:rsidRDefault="007C1DF8" w:rsidP="007C1DF8">
      <w:pPr>
        <w:pStyle w:val="a4"/>
        <w:rPr>
          <w:rFonts w:ascii="Times New Roman" w:hAnsi="Times New Roman" w:cs="Times New Roman"/>
          <w:sz w:val="28"/>
          <w:szCs w:val="28"/>
        </w:rPr>
      </w:pPr>
      <w:r w:rsidRPr="007C1DF8">
        <w:rPr>
          <w:rFonts w:ascii="Times New Roman" w:hAnsi="Times New Roman" w:cs="Times New Roman"/>
          <w:sz w:val="28"/>
          <w:szCs w:val="28"/>
        </w:rPr>
        <w:t>Одним из видов практической деятельности ребёнка является его участие в непосредственном уходе за растениями. Чтобы труд был в радость и поручения охотно исполнялись, взрослые, окружающие ребёнка, должны вести себя гибко, неназойливо, разнообразно.</w:t>
      </w:r>
    </w:p>
    <w:p w:rsidR="007C1DF8" w:rsidRPr="007C1DF8" w:rsidRDefault="007C1DF8" w:rsidP="007C1DF8">
      <w:pPr>
        <w:pStyle w:val="a4"/>
        <w:rPr>
          <w:rFonts w:ascii="Times New Roman" w:hAnsi="Times New Roman" w:cs="Times New Roman"/>
          <w:sz w:val="28"/>
          <w:szCs w:val="28"/>
        </w:rPr>
      </w:pPr>
      <w:r w:rsidRPr="007C1DF8">
        <w:rPr>
          <w:rFonts w:ascii="Times New Roman" w:hAnsi="Times New Roman" w:cs="Times New Roman"/>
          <w:sz w:val="28"/>
          <w:szCs w:val="28"/>
        </w:rPr>
        <w:t>Следует помнить, что трудовая деятельность для дошкольника ещё не основная. Взрослые лишь приобщают его к посильному соучастию в семейном труде. В дошкольном возрасте труд-это, прежде всего средство воспитания таких важных качеств, как ответственность за выполнение поручения, за получаемый результат, обязанность, целеустремлённость. Уход за растениями чрезвычайно важен и имеет гуманистический смысл: от него зависит жизнь и состояние живых существ.</w:t>
      </w:r>
    </w:p>
    <w:p w:rsidR="007C1DF8" w:rsidRPr="007C1DF8" w:rsidRDefault="007C1DF8" w:rsidP="007C1DF8">
      <w:pPr>
        <w:pStyle w:val="a4"/>
        <w:rPr>
          <w:rFonts w:ascii="Times New Roman" w:hAnsi="Times New Roman" w:cs="Times New Roman"/>
          <w:sz w:val="28"/>
          <w:szCs w:val="28"/>
        </w:rPr>
      </w:pPr>
      <w:r w:rsidRPr="007C1DF8">
        <w:rPr>
          <w:rFonts w:ascii="Times New Roman" w:hAnsi="Times New Roman" w:cs="Times New Roman"/>
          <w:sz w:val="28"/>
          <w:szCs w:val="28"/>
        </w:rPr>
        <w:t>Дошкольник, прошедший домашнюю школу «зелёного» воспитания, сможет самостоятельно увидеть прелесть букета в вазе, красоту клумбы, очарование пейзажа. В лесу, на лугу, в парке он проявит наблюдательность, пытливость ума. Это и понятно, ведь он уже имеет первые и серьёзные знания о таинственной жизни зелёных друзей, умеет их беречь и радоваться им.</w:t>
      </w:r>
    </w:p>
    <w:sectPr w:rsidR="007C1DF8" w:rsidRPr="007C1DF8" w:rsidSect="007C1DF8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1DF8"/>
    <w:rsid w:val="007C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1D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1DF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vtor">
    <w:name w:val="avtor"/>
    <w:basedOn w:val="a"/>
    <w:rsid w:val="007C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C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C1D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8571">
          <w:marLeft w:val="110"/>
          <w:marRight w:val="110"/>
          <w:marTop w:val="55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2022-03-15T15:22:00Z</dcterms:created>
  <dcterms:modified xsi:type="dcterms:W3CDTF">2022-03-15T15:24:00Z</dcterms:modified>
</cp:coreProperties>
</file>