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FF" w:rsidRDefault="002813FF" w:rsidP="00281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28.10.2020</w:t>
      </w:r>
    </w:p>
    <w:p w:rsidR="002813FF" w:rsidRDefault="002813FF" w:rsidP="00281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A45" w:rsidRPr="00904A45" w:rsidRDefault="00904A45" w:rsidP="00904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 «О правах ребенка дошкольника»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«Дети мира невинны, уязвимы и зависимы», —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К основным международным документам ЮНИСЕФ, касающимся прав детей относятся: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4A45" w:rsidRPr="00904A45" w:rsidRDefault="00904A45" w:rsidP="00904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(1959);</w:t>
      </w:r>
    </w:p>
    <w:p w:rsidR="00904A45" w:rsidRPr="00904A45" w:rsidRDefault="00904A45" w:rsidP="00904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Конвенция ООН о правах ребенка (1989);</w:t>
      </w:r>
    </w:p>
    <w:p w:rsidR="00904A45" w:rsidRPr="00904A45" w:rsidRDefault="00904A45" w:rsidP="00904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Особое внимание в Декларации уделяется защите ребенка. На основе Декларации прав ребенка был разработан международный документ – Конвенция о правах ребенка.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 — юридическое право:</w:t>
      </w:r>
    </w:p>
    <w:p w:rsidR="00904A45" w:rsidRPr="00904A45" w:rsidRDefault="00904A45" w:rsidP="00904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на воспитание;</w:t>
      </w:r>
    </w:p>
    <w:p w:rsidR="00904A45" w:rsidRPr="00904A45" w:rsidRDefault="00904A45" w:rsidP="00904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на развитие;</w:t>
      </w:r>
    </w:p>
    <w:p w:rsidR="00904A45" w:rsidRPr="00904A45" w:rsidRDefault="00904A45" w:rsidP="00904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на защиту.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Основную ответственность за судьбу ребенка и защиту его прав осуществляют родители. В ст. 18 Конвенции определено, что оба родителя совместно несут основную ответственность за воспитание ребенка, а государство должно поддерживать их в этом и оказывать родителям надлежащую помощь. Именно на родителей закон возлагает обязанность по защите прав и интересов своих детей (ст.59,63 закона РК «О браке и семье»).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Большая часть прав ребенка, провозглашенных Конвенцией, закреплена в Законе о правах ребенка в Республике Казахстан от 8 августа 2002 года №345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Ребенком считается человек, не достигший 18 летнего возраста.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Равноправие детей (статья 4).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Запрещение ограничения прав ребенка (статья 6).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ребенка на охрану здоровья (статья 8).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ребенка на индивидуальность и ее сохранение (статья 9).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на жизнь (статья 10).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ребенка на свободу слова и совести, информацию и участие в общественной жизни (статья 11).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ребенка на необходимый уровень жизни (статья 12).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ребенка на образование (статья 15).</w:t>
      </w:r>
    </w:p>
    <w:p w:rsidR="00904A45" w:rsidRPr="00904A45" w:rsidRDefault="00904A45" w:rsidP="00904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Право ребенка на проживание с родителями (статья 25).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Нарушением прав ребенка можно считать: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лишение свободы движения;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уход родителя из дома на несколько часов и оставление ребенка одного;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применение физического насилия к ребенку;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4A45">
        <w:rPr>
          <w:rFonts w:ascii="Times New Roman" w:eastAsia="Times New Roman" w:hAnsi="Times New Roman" w:cs="Times New Roman"/>
          <w:sz w:val="28"/>
          <w:szCs w:val="28"/>
        </w:rPr>
        <w:t>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садизм);</w:t>
      </w:r>
      <w:proofErr w:type="gramEnd"/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угрозы в адрес ребенка;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ложь и невыполнение взрослыми своих обещаний;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отсутствие элементарной заботы о ребенке, пренебрежение его нуждами;</w:t>
      </w:r>
    </w:p>
    <w:p w:rsidR="00904A45" w:rsidRPr="00904A45" w:rsidRDefault="00904A45" w:rsidP="00904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отсутствие нормального питания, одежды, жилья, образо</w:t>
      </w:r>
      <w:r w:rsidRPr="00904A45">
        <w:rPr>
          <w:rFonts w:ascii="Times New Roman" w:eastAsia="Times New Roman" w:hAnsi="Times New Roman" w:cs="Times New Roman"/>
          <w:sz w:val="28"/>
          <w:szCs w:val="28"/>
        </w:rPr>
        <w:softHyphen/>
        <w:t>вания, медицинской помощи.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Мы хотим подробнее остановиться на таком праве ребенка дошкольного возраста, как право на игру.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904A4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ствлению указанного права», — утверждает Декларация прав ребенка. Д.Б. </w:t>
      </w:r>
      <w:proofErr w:type="spellStart"/>
      <w:r w:rsidRPr="00904A45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904A45">
        <w:rPr>
          <w:rFonts w:ascii="Times New Roman" w:eastAsia="Times New Roman" w:hAnsi="Times New Roman" w:cs="Times New Roman"/>
          <w:sz w:val="28"/>
          <w:szCs w:val="28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904A45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904A45">
        <w:rPr>
          <w:rFonts w:ascii="Times New Roman" w:eastAsia="Times New Roman" w:hAnsi="Times New Roman" w:cs="Times New Roman"/>
          <w:sz w:val="28"/>
          <w:szCs w:val="28"/>
        </w:rPr>
        <w:t xml:space="preserve"> мы хотим вырастить своего ребенка? Кто из Вас хотел бы видеть ребенка злым и жестоким?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Призываем Вас изъять те игрушки, которые способствуют разви</w:t>
      </w:r>
      <w:r w:rsidRPr="00904A45">
        <w:rPr>
          <w:rFonts w:ascii="Times New Roman" w:eastAsia="Times New Roman" w:hAnsi="Times New Roman" w:cs="Times New Roman"/>
          <w:sz w:val="28"/>
          <w:szCs w:val="28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904A45">
        <w:rPr>
          <w:rFonts w:ascii="Times New Roman" w:eastAsia="Times New Roman" w:hAnsi="Times New Roman" w:cs="Times New Roman"/>
          <w:sz w:val="28"/>
          <w:szCs w:val="28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>И хотелось бы мне закончить следующими словами В.Г. Белинского: </w:t>
      </w:r>
    </w:p>
    <w:p w:rsidR="00904A45" w:rsidRPr="00904A45" w:rsidRDefault="00904A45" w:rsidP="00904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A45">
        <w:rPr>
          <w:rFonts w:ascii="Times New Roman" w:eastAsia="Times New Roman" w:hAnsi="Times New Roman" w:cs="Times New Roman"/>
          <w:sz w:val="28"/>
          <w:szCs w:val="28"/>
        </w:rPr>
        <w:t xml:space="preserve">«На родителях, только на родителях лежит священнейшая обязанность сделать своих детей человеками, обязанность же учебных заведений — сделать их учеными, гражданами, членами государства на всех ступенях. Но кто не </w:t>
      </w:r>
      <w:proofErr w:type="gramStart"/>
      <w:r w:rsidRPr="00904A45">
        <w:rPr>
          <w:rFonts w:ascii="Times New Roman" w:eastAsia="Times New Roman" w:hAnsi="Times New Roman" w:cs="Times New Roman"/>
          <w:sz w:val="28"/>
          <w:szCs w:val="28"/>
        </w:rPr>
        <w:t>сделался</w:t>
      </w:r>
      <w:proofErr w:type="gramEnd"/>
      <w:r w:rsidRPr="00904A45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человеком, тот плохой гражданин. Так давайте же вместе будем делать наших детей человеками...».</w:t>
      </w:r>
    </w:p>
    <w:p w:rsidR="004C57D0" w:rsidRPr="00904A45" w:rsidRDefault="004C57D0">
      <w:pPr>
        <w:rPr>
          <w:rFonts w:ascii="Times New Roman" w:hAnsi="Times New Roman" w:cs="Times New Roman"/>
          <w:sz w:val="28"/>
          <w:szCs w:val="28"/>
        </w:rPr>
      </w:pPr>
    </w:p>
    <w:sectPr w:rsidR="004C57D0" w:rsidRPr="00904A45" w:rsidSect="00904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E53"/>
    <w:multiLevelType w:val="multilevel"/>
    <w:tmpl w:val="24E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C209B"/>
    <w:multiLevelType w:val="multilevel"/>
    <w:tmpl w:val="119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F764E"/>
    <w:multiLevelType w:val="multilevel"/>
    <w:tmpl w:val="A2D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A1180A"/>
    <w:multiLevelType w:val="multilevel"/>
    <w:tmpl w:val="ED4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A45"/>
    <w:rsid w:val="002813FF"/>
    <w:rsid w:val="00410A65"/>
    <w:rsid w:val="004C57D0"/>
    <w:rsid w:val="00904A45"/>
    <w:rsid w:val="009F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-page-title">
    <w:name w:val="new-page-title"/>
    <w:basedOn w:val="a0"/>
    <w:rsid w:val="00904A45"/>
  </w:style>
  <w:style w:type="paragraph" w:styleId="a3">
    <w:name w:val="Normal (Web)"/>
    <w:basedOn w:val="a"/>
    <w:uiPriority w:val="99"/>
    <w:semiHidden/>
    <w:unhideWhenUsed/>
    <w:rsid w:val="0090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2020-10-26T04:25:00Z</dcterms:created>
  <dcterms:modified xsi:type="dcterms:W3CDTF">2020-10-28T15:07:00Z</dcterms:modified>
</cp:coreProperties>
</file>