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52" w:rsidRDefault="00EE7752" w:rsidP="00EE7752">
      <w:pPr>
        <w:spacing w:before="100" w:beforeAutospacing="1" w:after="100" w:afterAutospacing="1" w:line="240" w:lineRule="auto"/>
        <w:jc w:val="right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</w:rPr>
      </w:pPr>
      <w:r>
        <w:rPr>
          <w:rFonts w:ascii="Comic Sans MS" w:eastAsia="Times New Roman" w:hAnsi="Comic Sans MS" w:cs="Times New Roman"/>
          <w:color w:val="008000"/>
          <w:sz w:val="28"/>
          <w:szCs w:val="28"/>
        </w:rPr>
        <w:t>20.05.2021</w:t>
      </w:r>
    </w:p>
    <w:p w:rsidR="00EE7752" w:rsidRPr="00EE7752" w:rsidRDefault="00EE7752" w:rsidP="00EE7752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</w:rPr>
      </w:pPr>
      <w:r w:rsidRPr="00EE7752">
        <w:rPr>
          <w:rFonts w:ascii="Comic Sans MS" w:eastAsia="Times New Roman" w:hAnsi="Comic Sans MS" w:cs="Times New Roman"/>
          <w:color w:val="008000"/>
          <w:sz w:val="28"/>
          <w:szCs w:val="28"/>
        </w:rPr>
        <w:t>Консультации для родителей</w:t>
      </w:r>
    </w:p>
    <w:p w:rsidR="00EE7752" w:rsidRPr="00EE7752" w:rsidRDefault="00EE7752" w:rsidP="00EE7752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36"/>
          <w:szCs w:val="36"/>
        </w:rPr>
      </w:pPr>
      <w:r w:rsidRPr="00EE7752">
        <w:rPr>
          <w:rFonts w:ascii="Comic Sans MS" w:eastAsia="Times New Roman" w:hAnsi="Comic Sans MS" w:cs="Times New Roman"/>
          <w:color w:val="BD4B00"/>
          <w:sz w:val="36"/>
          <w:szCs w:val="36"/>
        </w:rPr>
        <w:t>Консультация "Если ребёнка ужалила пчела"</w:t>
      </w:r>
    </w:p>
    <w:p w:rsidR="00EE7752" w:rsidRPr="00EE7752" w:rsidRDefault="00EE7752" w:rsidP="00EE7752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Пчёлы и осы составляют обширную группу отряда </w:t>
      </w:r>
      <w:proofErr w:type="gram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перепончатокрылых</w:t>
      </w:r>
      <w:proofErr w:type="gram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. Контакты детей с пчёлами и осами происходят чаще, чем с другими ядовитыми животными. При поражении острое оружие с силой вонзается в </w:t>
      </w:r>
      <w:proofErr w:type="gram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кожу</w:t>
      </w:r>
      <w:proofErr w:type="gram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токсин проникает в кровь пострадавшего. Уколы наносят только самки.</w:t>
      </w:r>
    </w:p>
    <w:p w:rsidR="00EE7752" w:rsidRPr="00EE7752" w:rsidRDefault="00EE7752" w:rsidP="00EE7752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Единичные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ужаления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сильную токсическую реакцию вызывают даже одиночные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ужаления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повторном</w:t>
      </w:r>
      <w:proofErr w:type="gram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ужалении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возникают крапивница,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слезоточение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, обильные выделения из носа. В тяжёлых случаях возможен отёк гортани – осложнение, требующее экстренной медицинской помощи.</w:t>
      </w:r>
    </w:p>
    <w:p w:rsidR="00EE7752" w:rsidRPr="00EE7752" w:rsidRDefault="00EE7752" w:rsidP="00EE7752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Частота возникновения аллергических реакций на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ужаления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ужаление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. Следует заметить, что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ужаления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EE7752" w:rsidRPr="00EE7752" w:rsidRDefault="00EE7752" w:rsidP="00EE7752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Если ребёнка ужалила пчела, прежде </w:t>
      </w:r>
      <w:proofErr w:type="gram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всего</w:t>
      </w:r>
      <w:proofErr w:type="gram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</w:p>
    <w:p w:rsidR="00EE7752" w:rsidRPr="00EE7752" w:rsidRDefault="00EE7752" w:rsidP="00EE7752">
      <w:pPr>
        <w:spacing w:before="60" w:after="60" w:line="216" w:lineRule="atLeast"/>
        <w:ind w:firstLine="14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В том случае, когда реакция на </w:t>
      </w:r>
      <w:proofErr w:type="spellStart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>ужаление</w:t>
      </w:r>
      <w:proofErr w:type="spellEnd"/>
      <w:r w:rsidRPr="00EE7752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3B4115" w:rsidRPr="00EE7752" w:rsidRDefault="003B4115">
      <w:pPr>
        <w:rPr>
          <w:sz w:val="24"/>
          <w:szCs w:val="24"/>
        </w:rPr>
      </w:pPr>
    </w:p>
    <w:sectPr w:rsidR="003B4115" w:rsidRPr="00EE7752" w:rsidSect="00EE77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752"/>
    <w:rsid w:val="003B4115"/>
    <w:rsid w:val="00E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77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E7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77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E77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2021-05-10T15:45:00Z</dcterms:created>
  <dcterms:modified xsi:type="dcterms:W3CDTF">2021-05-10T15:46:00Z</dcterms:modified>
</cp:coreProperties>
</file>